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1AB" w:rsidRDefault="001D1C0E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Sport Premium Funding</w:t>
      </w:r>
    </w:p>
    <w:p w:rsidR="004311AB" w:rsidRDefault="004311AB">
      <w:pPr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950"/>
        <w:tblW w:w="0" w:type="auto"/>
        <w:tblLook w:val="04A0" w:firstRow="1" w:lastRow="0" w:firstColumn="1" w:lastColumn="0" w:noHBand="0" w:noVBand="1"/>
      </w:tblPr>
      <w:tblGrid>
        <w:gridCol w:w="3968"/>
        <w:gridCol w:w="2036"/>
        <w:gridCol w:w="3012"/>
      </w:tblGrid>
      <w:tr w:rsidR="004311AB">
        <w:tc>
          <w:tcPr>
            <w:tcW w:w="4077" w:type="dxa"/>
            <w:shd w:val="clear" w:color="auto" w:fill="8064A2" w:themeFill="accent4"/>
          </w:tcPr>
          <w:p w:rsidR="004311AB" w:rsidRDefault="001D1C0E">
            <w:pPr>
              <w:rPr>
                <w:b/>
              </w:rPr>
            </w:pPr>
            <w:r>
              <w:rPr>
                <w:b/>
              </w:rPr>
              <w:t>Funded Area</w:t>
            </w:r>
          </w:p>
        </w:tc>
        <w:tc>
          <w:tcPr>
            <w:tcW w:w="2084" w:type="dxa"/>
            <w:shd w:val="clear" w:color="auto" w:fill="8064A2" w:themeFill="accent4"/>
          </w:tcPr>
          <w:p w:rsidR="004311AB" w:rsidRDefault="001D1C0E">
            <w:pPr>
              <w:rPr>
                <w:b/>
              </w:rPr>
            </w:pPr>
            <w:r>
              <w:rPr>
                <w:b/>
              </w:rPr>
              <w:t>Budget</w:t>
            </w:r>
          </w:p>
        </w:tc>
        <w:tc>
          <w:tcPr>
            <w:tcW w:w="3081" w:type="dxa"/>
            <w:shd w:val="clear" w:color="auto" w:fill="8064A2" w:themeFill="accent4"/>
          </w:tcPr>
          <w:p w:rsidR="004311AB" w:rsidRDefault="001D1C0E">
            <w:pPr>
              <w:rPr>
                <w:b/>
              </w:rPr>
            </w:pPr>
            <w:r>
              <w:rPr>
                <w:b/>
              </w:rPr>
              <w:t>Outcome</w:t>
            </w:r>
          </w:p>
        </w:tc>
      </w:tr>
      <w:tr w:rsidR="004311AB">
        <w:tc>
          <w:tcPr>
            <w:tcW w:w="4077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TA support</w:t>
            </w:r>
          </w:p>
          <w:p w:rsidR="004311AB" w:rsidRDefault="004311AB"/>
        </w:tc>
        <w:tc>
          <w:tcPr>
            <w:tcW w:w="2084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£3000</w:t>
            </w:r>
          </w:p>
          <w:p w:rsidR="004311AB" w:rsidRDefault="004311AB"/>
        </w:tc>
        <w:tc>
          <w:tcPr>
            <w:tcW w:w="3081" w:type="dxa"/>
            <w:shd w:val="clear" w:color="auto" w:fill="CCC0D9" w:themeFill="accent4" w:themeFillTint="66"/>
          </w:tcPr>
          <w:p w:rsidR="004311AB" w:rsidRDefault="001D1C0E">
            <w:r>
              <w:t>Targeted support at lunchtimes and to attend local sporting events</w:t>
            </w:r>
          </w:p>
          <w:p w:rsidR="004311AB" w:rsidRDefault="004311AB"/>
        </w:tc>
      </w:tr>
      <w:tr w:rsidR="004311AB">
        <w:tc>
          <w:tcPr>
            <w:tcW w:w="4077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proofErr w:type="spellStart"/>
            <w:r>
              <w:t>Clubzone</w:t>
            </w:r>
            <w:proofErr w:type="spellEnd"/>
            <w:r>
              <w:t xml:space="preserve"> Lunchtime Club</w:t>
            </w:r>
          </w:p>
          <w:p w:rsidR="004311AB" w:rsidRDefault="004311AB"/>
        </w:tc>
        <w:tc>
          <w:tcPr>
            <w:tcW w:w="2084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£4599</w:t>
            </w:r>
          </w:p>
        </w:tc>
        <w:tc>
          <w:tcPr>
            <w:tcW w:w="3081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Improved behaviour as indicated by reduced incidence of red/yellow cards</w:t>
            </w:r>
          </w:p>
          <w:p w:rsidR="004311AB" w:rsidRDefault="001D1C0E">
            <w:r>
              <w:t>Increases positive attitudes of pupils</w:t>
            </w:r>
          </w:p>
          <w:p w:rsidR="004311AB" w:rsidRDefault="004311AB"/>
        </w:tc>
      </w:tr>
      <w:tr w:rsidR="004311AB">
        <w:tc>
          <w:tcPr>
            <w:tcW w:w="4077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proofErr w:type="spellStart"/>
            <w:r>
              <w:t>Clubzone</w:t>
            </w:r>
            <w:proofErr w:type="spellEnd"/>
            <w:r>
              <w:t xml:space="preserve"> Specialised Support</w:t>
            </w:r>
          </w:p>
        </w:tc>
        <w:tc>
          <w:tcPr>
            <w:tcW w:w="2084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£1480</w:t>
            </w:r>
          </w:p>
        </w:tc>
        <w:tc>
          <w:tcPr>
            <w:tcW w:w="3081" w:type="dxa"/>
            <w:shd w:val="clear" w:color="auto" w:fill="CCC0D9" w:themeFill="accent4" w:themeFillTint="66"/>
          </w:tcPr>
          <w:p w:rsidR="004311AB" w:rsidRDefault="004311AB">
            <w:pPr>
              <w:jc w:val="both"/>
            </w:pPr>
          </w:p>
          <w:p w:rsidR="004311AB" w:rsidRDefault="001D1C0E">
            <w:pPr>
              <w:jc w:val="both"/>
            </w:pPr>
            <w:r>
              <w:t>Ensuring accelerated learning for key pupils and high quality CPD for staff</w:t>
            </w:r>
          </w:p>
          <w:p w:rsidR="004311AB" w:rsidRDefault="004311AB">
            <w:pPr>
              <w:jc w:val="both"/>
            </w:pPr>
          </w:p>
        </w:tc>
      </w:tr>
      <w:tr w:rsidR="004311AB">
        <w:tc>
          <w:tcPr>
            <w:tcW w:w="4077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Subs to local networks</w:t>
            </w:r>
          </w:p>
          <w:p w:rsidR="004311AB" w:rsidRDefault="004311AB"/>
        </w:tc>
        <w:tc>
          <w:tcPr>
            <w:tcW w:w="2084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£163</w:t>
            </w:r>
          </w:p>
        </w:tc>
        <w:tc>
          <w:tcPr>
            <w:tcW w:w="3081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Leics Vision 2000 athletics subs</w:t>
            </w:r>
          </w:p>
          <w:p w:rsidR="004311AB" w:rsidRDefault="001D1C0E">
            <w:r>
              <w:t>HABSSA subs</w:t>
            </w:r>
          </w:p>
        </w:tc>
      </w:tr>
      <w:tr w:rsidR="004311AB">
        <w:tc>
          <w:tcPr>
            <w:tcW w:w="4077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Transport to tournaments</w:t>
            </w:r>
          </w:p>
          <w:p w:rsidR="004311AB" w:rsidRDefault="004311AB"/>
        </w:tc>
        <w:tc>
          <w:tcPr>
            <w:tcW w:w="2084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£65</w:t>
            </w:r>
          </w:p>
        </w:tc>
        <w:tc>
          <w:tcPr>
            <w:tcW w:w="3081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Enables competition attendance from our village location</w:t>
            </w:r>
          </w:p>
          <w:p w:rsidR="004311AB" w:rsidRDefault="004311AB"/>
        </w:tc>
      </w:tr>
      <w:tr w:rsidR="004311AB">
        <w:tc>
          <w:tcPr>
            <w:tcW w:w="4077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Kit and Equipment</w:t>
            </w:r>
          </w:p>
          <w:p w:rsidR="004311AB" w:rsidRDefault="004311AB"/>
        </w:tc>
        <w:tc>
          <w:tcPr>
            <w:tcW w:w="2084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£1000</w:t>
            </w:r>
          </w:p>
          <w:p w:rsidR="004311AB" w:rsidRDefault="004311AB"/>
        </w:tc>
        <w:tc>
          <w:tcPr>
            <w:tcW w:w="3081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Enables quality sport provision and access for all</w:t>
            </w:r>
          </w:p>
          <w:p w:rsidR="004311AB" w:rsidRDefault="001D1C0E">
            <w:r>
              <w:t>Enables Inclusion</w:t>
            </w:r>
          </w:p>
          <w:p w:rsidR="004311AB" w:rsidRDefault="004311AB"/>
        </w:tc>
      </w:tr>
      <w:tr w:rsidR="004311AB">
        <w:tc>
          <w:tcPr>
            <w:tcW w:w="4077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Further CPD for staff to be arranged and</w:t>
            </w:r>
          </w:p>
          <w:p w:rsidR="004311AB" w:rsidRDefault="001D1C0E">
            <w:r>
              <w:t>Teacher Coordinator Time</w:t>
            </w:r>
          </w:p>
          <w:p w:rsidR="004311AB" w:rsidRDefault="004311AB">
            <w:pPr>
              <w:jc w:val="both"/>
            </w:pPr>
          </w:p>
        </w:tc>
        <w:tc>
          <w:tcPr>
            <w:tcW w:w="2084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>£4341</w:t>
            </w:r>
          </w:p>
          <w:p w:rsidR="004311AB" w:rsidRDefault="004311AB"/>
          <w:p w:rsidR="004311AB" w:rsidRDefault="004311AB"/>
        </w:tc>
        <w:tc>
          <w:tcPr>
            <w:tcW w:w="3081" w:type="dxa"/>
            <w:shd w:val="clear" w:color="auto" w:fill="CCC0D9" w:themeFill="accent4" w:themeFillTint="66"/>
          </w:tcPr>
          <w:p w:rsidR="004311AB" w:rsidRDefault="004311AB"/>
          <w:p w:rsidR="004311AB" w:rsidRDefault="001D1C0E">
            <w:r>
              <w:t xml:space="preserve">Organisation of tournaments and teams, liaison with admin support </w:t>
            </w:r>
          </w:p>
          <w:p w:rsidR="004311AB" w:rsidRDefault="001D1C0E">
            <w:r>
              <w:t>See impact statement for next steps</w:t>
            </w:r>
          </w:p>
          <w:p w:rsidR="004311AB" w:rsidRDefault="004311AB"/>
        </w:tc>
      </w:tr>
      <w:tr w:rsidR="004311AB">
        <w:tc>
          <w:tcPr>
            <w:tcW w:w="4077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r>
              <w:t>TOTAL</w:t>
            </w:r>
          </w:p>
        </w:tc>
        <w:tc>
          <w:tcPr>
            <w:tcW w:w="2084" w:type="dxa"/>
            <w:shd w:val="clear" w:color="auto" w:fill="E5DFEC" w:themeFill="accent4" w:themeFillTint="33"/>
          </w:tcPr>
          <w:p w:rsidR="004311AB" w:rsidRDefault="004311AB"/>
          <w:p w:rsidR="004311AB" w:rsidRDefault="001D1C0E">
            <w:pPr>
              <w:rPr>
                <w:b/>
              </w:rPr>
            </w:pPr>
            <w:r>
              <w:rPr>
                <w:b/>
              </w:rPr>
              <w:t>£14648</w:t>
            </w:r>
          </w:p>
          <w:p w:rsidR="004311AB" w:rsidRDefault="004311AB">
            <w:pPr>
              <w:jc w:val="both"/>
            </w:pPr>
          </w:p>
        </w:tc>
        <w:tc>
          <w:tcPr>
            <w:tcW w:w="3081" w:type="dxa"/>
            <w:shd w:val="clear" w:color="auto" w:fill="E5DFEC" w:themeFill="accent4" w:themeFillTint="33"/>
          </w:tcPr>
          <w:p w:rsidR="004311AB" w:rsidRDefault="004311AB"/>
        </w:tc>
      </w:tr>
    </w:tbl>
    <w:p w:rsidR="004311AB" w:rsidRDefault="001D1C0E">
      <w:pPr>
        <w:rPr>
          <w:b/>
          <w:sz w:val="28"/>
          <w:szCs w:val="28"/>
        </w:rPr>
      </w:pPr>
      <w:r>
        <w:rPr>
          <w:b/>
          <w:sz w:val="28"/>
          <w:szCs w:val="28"/>
        </w:rPr>
        <w:t>Financial Year April 2016 - March 2017</w:t>
      </w:r>
    </w:p>
    <w:p w:rsidR="004311AB" w:rsidRDefault="001D1C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£8950 funding expected 16/17 + </w:t>
      </w:r>
      <w:proofErr w:type="spellStart"/>
      <w:r>
        <w:rPr>
          <w:b/>
          <w:sz w:val="28"/>
          <w:szCs w:val="28"/>
        </w:rPr>
        <w:t>cfwd</w:t>
      </w:r>
      <w:proofErr w:type="spellEnd"/>
      <w:r>
        <w:rPr>
          <w:b/>
          <w:sz w:val="28"/>
          <w:szCs w:val="28"/>
        </w:rPr>
        <w:t xml:space="preserve"> from 15/16 £5698 = £14648</w:t>
      </w:r>
    </w:p>
    <w:p w:rsidR="004311AB" w:rsidRDefault="004311AB">
      <w:pPr>
        <w:rPr>
          <w:b/>
          <w:sz w:val="28"/>
          <w:szCs w:val="28"/>
        </w:rPr>
      </w:pPr>
    </w:p>
    <w:sectPr w:rsidR="004311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1AB"/>
    <w:rsid w:val="001D1C0E"/>
    <w:rsid w:val="004311AB"/>
    <w:rsid w:val="008B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71C21B-3B49-47B7-88AB-0637CADE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STBWyllie</cp:lastModifiedBy>
  <cp:revision>2</cp:revision>
  <cp:lastPrinted>2016-05-18T09:23:00Z</cp:lastPrinted>
  <dcterms:created xsi:type="dcterms:W3CDTF">2016-10-02T13:21:00Z</dcterms:created>
  <dcterms:modified xsi:type="dcterms:W3CDTF">2016-10-02T13:21:00Z</dcterms:modified>
</cp:coreProperties>
</file>